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C69BC1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000000"/>
          <w:kern w:val="0"/>
        </w:rPr>
      </w:pPr>
      <w:r w:rsidRPr="002C6DC3">
        <w:rPr>
          <w:rFonts w:ascii="Arial" w:hAnsi="Arial" w:cs="Arial"/>
          <w:b/>
          <w:bCs/>
          <w:color w:val="000000"/>
          <w:kern w:val="0"/>
        </w:rPr>
        <w:t>MODELO 2.6.5 – MEMORIAL DESCRITIVO DE CONSTRUÇÃO</w:t>
      </w:r>
    </w:p>
    <w:p w14:paraId="6551FCD3" w14:textId="77777777" w:rsidR="00D44714" w:rsidRPr="009D6EF8" w:rsidRDefault="00D44714" w:rsidP="00D44714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kern w:val="0"/>
        </w:rPr>
      </w:pPr>
    </w:p>
    <w:p w14:paraId="155D0FF5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Nome do proprietário interessado e ou razão social do estabelecimento; </w:t>
      </w:r>
    </w:p>
    <w:p w14:paraId="2E39F3A9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Endereço completo; </w:t>
      </w:r>
    </w:p>
    <w:p w14:paraId="00456314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Duração provável da obra (meses); </w:t>
      </w:r>
    </w:p>
    <w:p w14:paraId="00F6B117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Classificação do estabelecimento pretendido/construído/em construção; </w:t>
      </w:r>
    </w:p>
    <w:p w14:paraId="12F46307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Responsável pelo projeto (CREA), número de ART; </w:t>
      </w:r>
    </w:p>
    <w:p w14:paraId="4487B0B6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Área do terreno; </w:t>
      </w:r>
    </w:p>
    <w:p w14:paraId="249318E0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Área a ser construída ou já construída; </w:t>
      </w:r>
    </w:p>
    <w:p w14:paraId="3A2E0C49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Área útil destinada ao estabelecimento (área de circulação); </w:t>
      </w:r>
    </w:p>
    <w:p w14:paraId="139A2E3B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Tipo de delimitação utilizada no terreno da indústria para impedir o acesso de animais e pessoas estranhas ao estabelecimento; </w:t>
      </w:r>
    </w:p>
    <w:p w14:paraId="1CEC3B84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Possibilidades de ampliações (se possuir, identificar e mensurar a área de ampliação); </w:t>
      </w:r>
    </w:p>
    <w:p w14:paraId="2DB405A1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Afastamento das vias públicas (informar a distância das construções da empresa em relação as vias públicas); </w:t>
      </w:r>
    </w:p>
    <w:p w14:paraId="6E48C0AF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Constituição das paredes, teto e piso em todas as dependências, informando as diferenças dos materiais utilizados nas diversas áreas. Junção entre as paredes e o piso da área de produção; </w:t>
      </w:r>
    </w:p>
    <w:p w14:paraId="7814F98C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Revestimento em geral, incluindo as paredes externa; </w:t>
      </w:r>
    </w:p>
    <w:p w14:paraId="57B6795A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Portas e esquadrias (dimensões e material) áreas de manipulação devem possuir portas de fechamento automático, com perfeita vedação quando fechadas. Informar o sistema de proteção contra insetos nas aberturas para a área externa, informar a inclinação dos parapeitos chanfrados; </w:t>
      </w:r>
    </w:p>
    <w:p w14:paraId="0E5A5787" w14:textId="77777777" w:rsidR="00D44714" w:rsidRPr="002C6DC3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Descrever a altura do pé direito de cada uma das áreas construídas; </w:t>
      </w:r>
    </w:p>
    <w:p w14:paraId="3ADC83C0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Informar a área de cada dependência do estabelecimento (salas, câmaras, depósitos, estruturas anexas, </w:t>
      </w:r>
      <w:proofErr w:type="spellStart"/>
      <w:r w:rsidRPr="009D6EF8">
        <w:rPr>
          <w:rFonts w:ascii="Arial" w:hAnsi="Arial" w:cs="Arial"/>
          <w:color w:val="000000"/>
          <w:kern w:val="0"/>
        </w:rPr>
        <w:t>etc</w:t>
      </w:r>
      <w:proofErr w:type="spellEnd"/>
      <w:r w:rsidRPr="009D6EF8">
        <w:rPr>
          <w:rFonts w:ascii="Arial" w:hAnsi="Arial" w:cs="Arial"/>
          <w:color w:val="000000"/>
          <w:kern w:val="0"/>
        </w:rPr>
        <w:t xml:space="preserve">). </w:t>
      </w:r>
    </w:p>
    <w:p w14:paraId="38B72EF2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Informar as dimensões e material de construção das câmaras de refrigeração; </w:t>
      </w:r>
    </w:p>
    <w:p w14:paraId="6690DDB7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Descrever sistema de geração de energia, quando existir; </w:t>
      </w:r>
    </w:p>
    <w:p w14:paraId="5E96B395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Plataformas de recepção de matéria prima e expedição de produtos acabados (cobertura e piso); </w:t>
      </w:r>
    </w:p>
    <w:p w14:paraId="56744FDE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Descrever o sistema de </w:t>
      </w:r>
      <w:proofErr w:type="spellStart"/>
      <w:r w:rsidRPr="009D6EF8">
        <w:rPr>
          <w:rFonts w:ascii="Arial" w:hAnsi="Arial" w:cs="Arial"/>
          <w:color w:val="000000"/>
          <w:kern w:val="0"/>
        </w:rPr>
        <w:t>trilhagem</w:t>
      </w:r>
      <w:proofErr w:type="spellEnd"/>
      <w:r w:rsidRPr="009D6EF8">
        <w:rPr>
          <w:rFonts w:ascii="Arial" w:hAnsi="Arial" w:cs="Arial"/>
          <w:color w:val="000000"/>
          <w:kern w:val="0"/>
        </w:rPr>
        <w:t xml:space="preserve"> aérea (informar a distância entre trilhos e o teto, paredes e piso, descrever a localização dos locais com a presença de trilhos); </w:t>
      </w:r>
    </w:p>
    <w:p w14:paraId="4728D156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lastRenderedPageBreak/>
        <w:t xml:space="preserve">Informar o tipo de iluminação de cada área, intensidade de cada área (Lux) quando necessário, tipo de proteção contra estilhaços em caso de quebra e quedas, posição das luminárias; </w:t>
      </w:r>
    </w:p>
    <w:p w14:paraId="03F3BA58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Descrever as instalações de água (tipo de tubulação; tipo, localização e capacidade dos reservatórios); </w:t>
      </w:r>
    </w:p>
    <w:p w14:paraId="38407D3D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Informar a declividade do piso e Modelo de escoamento das águas residuais; </w:t>
      </w:r>
    </w:p>
    <w:p w14:paraId="1D115AA3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Sistema de esgoto (tipo de canaletas e ralos utilizados, sistema de tratamento de efluentes); </w:t>
      </w:r>
    </w:p>
    <w:p w14:paraId="3DCEF203" w14:textId="77777777" w:rsidR="00D44714" w:rsidRPr="009D6EF8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Pavimentação externa (de toda área destinada à circulação de pessoas e veículos); </w:t>
      </w:r>
    </w:p>
    <w:p w14:paraId="47272BEA" w14:textId="77777777" w:rsidR="00D44714" w:rsidRPr="002C6DC3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9D6EF8">
        <w:rPr>
          <w:rFonts w:ascii="Arial" w:hAnsi="Arial" w:cs="Arial"/>
          <w:color w:val="000000"/>
          <w:kern w:val="0"/>
        </w:rPr>
        <w:t xml:space="preserve">Área dos vestiários e dos sanitários (dimensionar de acordo com a capacidade máxima de contratação de funcionários relacionados por sexo), informar a distância da área de produção, número de chuveiros. Sanitários separados dos vestiários. </w:t>
      </w:r>
    </w:p>
    <w:p w14:paraId="44CC8D25" w14:textId="77777777" w:rsidR="00D44714" w:rsidRPr="002C6DC3" w:rsidRDefault="00D44714" w:rsidP="00D44714">
      <w:pPr>
        <w:numPr>
          <w:ilvl w:val="1"/>
          <w:numId w:val="8"/>
        </w:numPr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Arial" w:hAnsi="Arial" w:cs="Arial"/>
          <w:color w:val="000000"/>
          <w:kern w:val="0"/>
        </w:rPr>
      </w:pPr>
      <w:r w:rsidRPr="002C6DC3">
        <w:rPr>
          <w:rFonts w:ascii="Arial" w:hAnsi="Arial" w:cs="Arial"/>
          <w:color w:val="000000"/>
          <w:kern w:val="0"/>
        </w:rPr>
        <w:t xml:space="preserve">Observações gerais da construção. </w:t>
      </w:r>
    </w:p>
    <w:p w14:paraId="764F95CF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6333071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54D63DD6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2C6DC3">
        <w:rPr>
          <w:rFonts w:ascii="Arial" w:hAnsi="Arial" w:cs="Arial"/>
          <w:color w:val="000000"/>
          <w:kern w:val="0"/>
        </w:rPr>
        <w:t xml:space="preserve">______________________, ____ de ______________ </w:t>
      </w:r>
      <w:proofErr w:type="spellStart"/>
      <w:r w:rsidRPr="002C6DC3">
        <w:rPr>
          <w:rFonts w:ascii="Arial" w:hAnsi="Arial" w:cs="Arial"/>
          <w:color w:val="000000"/>
          <w:kern w:val="0"/>
        </w:rPr>
        <w:t>de</w:t>
      </w:r>
      <w:proofErr w:type="spellEnd"/>
      <w:r w:rsidRPr="002C6DC3">
        <w:rPr>
          <w:rFonts w:ascii="Arial" w:hAnsi="Arial" w:cs="Arial"/>
          <w:color w:val="000000"/>
          <w:kern w:val="0"/>
        </w:rPr>
        <w:t xml:space="preserve"> 20</w:t>
      </w:r>
      <w:r w:rsidRPr="00CE5757">
        <w:rPr>
          <w:rFonts w:ascii="Arial" w:hAnsi="Arial" w:cs="Arial"/>
          <w:color w:val="000000"/>
          <w:kern w:val="0"/>
        </w:rPr>
        <w:t>___</w:t>
      </w:r>
      <w:r>
        <w:rPr>
          <w:rFonts w:ascii="Arial" w:hAnsi="Arial" w:cs="Arial"/>
          <w:color w:val="000000"/>
          <w:kern w:val="0"/>
        </w:rPr>
        <w:t>.</w:t>
      </w:r>
    </w:p>
    <w:p w14:paraId="3A0F0BF7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6E4AD8AC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48672570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38140358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color w:val="000000"/>
          <w:kern w:val="0"/>
          <w:sz w:val="23"/>
          <w:szCs w:val="23"/>
        </w:rPr>
      </w:pPr>
    </w:p>
    <w:p w14:paraId="72D10FA5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Calibri" w:hAnsi="Calibri" w:cs="Calibri"/>
          <w:color w:val="000000"/>
          <w:kern w:val="0"/>
          <w:sz w:val="23"/>
          <w:szCs w:val="23"/>
        </w:rPr>
      </w:pPr>
      <w:r>
        <w:rPr>
          <w:rFonts w:ascii="Calibri" w:hAnsi="Calibri" w:cs="Calibri"/>
          <w:color w:val="000000"/>
          <w:kern w:val="0"/>
          <w:sz w:val="23"/>
          <w:szCs w:val="23"/>
        </w:rPr>
        <w:t>____________________________________________</w:t>
      </w:r>
    </w:p>
    <w:p w14:paraId="5952347C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2C6DC3">
        <w:rPr>
          <w:rFonts w:ascii="Arial" w:hAnsi="Arial" w:cs="Arial"/>
          <w:b/>
          <w:bCs/>
          <w:color w:val="000000"/>
          <w:kern w:val="0"/>
        </w:rPr>
        <w:t xml:space="preserve">Assinatura do Proprietário </w:t>
      </w:r>
    </w:p>
    <w:p w14:paraId="41B46984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</w:p>
    <w:p w14:paraId="4140B915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6B092315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5893CF45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3983609C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>
        <w:rPr>
          <w:rFonts w:ascii="Calibri" w:hAnsi="Calibri" w:cs="Calibri"/>
          <w:color w:val="000000"/>
          <w:kern w:val="0"/>
          <w:sz w:val="23"/>
          <w:szCs w:val="23"/>
        </w:rPr>
        <w:t>____________________________________________</w:t>
      </w:r>
    </w:p>
    <w:p w14:paraId="001E12A6" w14:textId="77777777" w:rsidR="00D44714" w:rsidRPr="002C6DC3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  <w:kern w:val="0"/>
        </w:rPr>
      </w:pPr>
      <w:r w:rsidRPr="002C6DC3">
        <w:rPr>
          <w:rFonts w:ascii="Arial" w:hAnsi="Arial" w:cs="Arial"/>
          <w:b/>
          <w:bCs/>
          <w:color w:val="000000"/>
          <w:kern w:val="0"/>
        </w:rPr>
        <w:t xml:space="preserve">Assinatura do Engenheiro Responsável </w:t>
      </w:r>
    </w:p>
    <w:p w14:paraId="1CBE12D8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  <w:r w:rsidRPr="002C6DC3">
        <w:rPr>
          <w:rFonts w:ascii="Arial" w:hAnsi="Arial" w:cs="Arial"/>
          <w:b/>
          <w:bCs/>
          <w:color w:val="000000"/>
          <w:kern w:val="0"/>
        </w:rPr>
        <w:t>CREA n</w:t>
      </w:r>
      <w:r w:rsidRPr="002C6DC3">
        <w:rPr>
          <w:rFonts w:ascii="Arial" w:hAnsi="Arial" w:cs="Arial"/>
          <w:b/>
          <w:bCs/>
          <w:color w:val="000000"/>
          <w:kern w:val="0"/>
          <w:vertAlign w:val="superscript"/>
        </w:rPr>
        <w:t>o</w:t>
      </w:r>
      <w:r w:rsidRPr="002C6DC3">
        <w:rPr>
          <w:rFonts w:ascii="Arial" w:hAnsi="Arial" w:cs="Arial"/>
          <w:b/>
          <w:bCs/>
          <w:color w:val="000000"/>
          <w:kern w:val="0"/>
        </w:rPr>
        <w:t>:</w:t>
      </w:r>
      <w:r w:rsidRPr="002C6DC3">
        <w:rPr>
          <w:rFonts w:ascii="Arial" w:hAnsi="Arial" w:cs="Arial"/>
          <w:color w:val="000000"/>
          <w:kern w:val="0"/>
        </w:rPr>
        <w:t xml:space="preserve"> ___________________ </w:t>
      </w:r>
    </w:p>
    <w:p w14:paraId="42E5A636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7F264140" w14:textId="77777777" w:rsidR="00D44714" w:rsidRDefault="00D44714" w:rsidP="00D44714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color w:val="000000"/>
          <w:kern w:val="0"/>
        </w:rPr>
      </w:pPr>
    </w:p>
    <w:p w14:paraId="116537A6" w14:textId="77777777" w:rsidR="00F379D6" w:rsidRDefault="00F379D6" w:rsidP="00F379D6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  <w:kern w:val="0"/>
        </w:rPr>
      </w:pPr>
    </w:p>
    <w:sectPr w:rsidR="00F379D6" w:rsidSect="009E0730">
      <w:headerReference w:type="default" r:id="rId8"/>
      <w:footerReference w:type="default" r:id="rId9"/>
      <w:pgSz w:w="11906" w:h="16838"/>
      <w:pgMar w:top="1417" w:right="1701" w:bottom="1417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3074C4" w14:textId="77777777" w:rsidR="00987E34" w:rsidRDefault="00987E34" w:rsidP="00EB78C4">
      <w:pPr>
        <w:spacing w:after="0" w:line="240" w:lineRule="auto"/>
      </w:pPr>
      <w:r>
        <w:separator/>
      </w:r>
    </w:p>
  </w:endnote>
  <w:endnote w:type="continuationSeparator" w:id="0">
    <w:p w14:paraId="65ADC42D" w14:textId="77777777" w:rsidR="00987E34" w:rsidRDefault="00987E34" w:rsidP="00EB7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itstream Vera Sans">
    <w:altName w:val="MS Gothic"/>
    <w:charset w:val="80"/>
    <w:family w:val="auto"/>
    <w:pitch w:val="variable"/>
  </w:font>
  <w:font w:name="Calibri-Bold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81186279"/>
      <w:docPartObj>
        <w:docPartGallery w:val="Page Numbers (Bottom of Page)"/>
        <w:docPartUnique/>
      </w:docPartObj>
    </w:sdtPr>
    <w:sdtContent>
      <w:p w14:paraId="61D18A0D" w14:textId="7EACDA52" w:rsidR="00812297" w:rsidRDefault="00812297">
        <w:pPr>
          <w:pStyle w:val="Rodap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42518">
          <w:rPr>
            <w:noProof/>
          </w:rPr>
          <w:t>1</w:t>
        </w:r>
        <w:r>
          <w:fldChar w:fldCharType="end"/>
        </w:r>
      </w:p>
    </w:sdtContent>
  </w:sdt>
  <w:p w14:paraId="0DC1E19E" w14:textId="77777777" w:rsidR="006B622A" w:rsidRPr="006B622A" w:rsidRDefault="006B622A" w:rsidP="006B622A">
    <w:pPr>
      <w:pStyle w:val="Rodap"/>
      <w:jc w:val="center"/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6FB50" w14:textId="77777777" w:rsidR="00987E34" w:rsidRDefault="00987E34" w:rsidP="00EB78C4">
      <w:pPr>
        <w:spacing w:after="0" w:line="240" w:lineRule="auto"/>
      </w:pPr>
      <w:r>
        <w:separator/>
      </w:r>
    </w:p>
  </w:footnote>
  <w:footnote w:type="continuationSeparator" w:id="0">
    <w:p w14:paraId="67A6FE43" w14:textId="77777777" w:rsidR="00987E34" w:rsidRDefault="00987E34" w:rsidP="00EB78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05504695"/>
      <w:docPartObj>
        <w:docPartGallery w:val="Page Numbers (Top of Page)"/>
        <w:docPartUnique/>
      </w:docPartObj>
    </w:sdtPr>
    <w:sdtContent>
      <w:p w14:paraId="427A2230" w14:textId="470DEBC8" w:rsidR="006B622A" w:rsidRPr="006B622A" w:rsidRDefault="006B622A" w:rsidP="006B622A">
        <w:pPr>
          <w:pStyle w:val="Cabealho"/>
          <w:tabs>
            <w:tab w:val="clear" w:pos="4252"/>
            <w:tab w:val="center" w:pos="5387"/>
          </w:tabs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noProof/>
            <w:sz w:val="28"/>
            <w:szCs w:val="28"/>
            <w:lang w:eastAsia="pt-BR"/>
          </w:rPr>
          <w:drawing>
            <wp:anchor distT="0" distB="0" distL="114300" distR="114300" simplePos="0" relativeHeight="251658240" behindDoc="1" locked="0" layoutInCell="1" allowOverlap="1" wp14:anchorId="0DE8C48C" wp14:editId="7D1CA780">
              <wp:simplePos x="0" y="0"/>
              <wp:positionH relativeFrom="margin">
                <wp:posOffset>635</wp:posOffset>
              </wp:positionH>
              <wp:positionV relativeFrom="margin">
                <wp:posOffset>-1451610</wp:posOffset>
              </wp:positionV>
              <wp:extent cx="1381125" cy="1381125"/>
              <wp:effectExtent l="0" t="0" r="9525" b="0"/>
              <wp:wrapSquare wrapText="bothSides"/>
              <wp:docPr id="1" name="Imagem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381125" cy="1381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PREFEITURA MUNICIPAL DE </w:t>
        </w:r>
        <w:r>
          <w:rPr>
            <w:rFonts w:ascii="Arial" w:hAnsi="Arial" w:cs="Arial"/>
            <w:b/>
            <w:bCs/>
            <w:sz w:val="28"/>
            <w:szCs w:val="28"/>
          </w:rPr>
          <w:t>M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ARILUZ</w:t>
        </w:r>
      </w:p>
      <w:p w14:paraId="1A9A5A3C" w14:textId="4785EF57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ESTADO</w:t>
        </w:r>
        <w:r>
          <w:rPr>
            <w:rFonts w:ascii="Arial" w:hAnsi="Arial" w:cs="Arial"/>
            <w:b/>
            <w:bCs/>
            <w:sz w:val="28"/>
            <w:szCs w:val="28"/>
          </w:rPr>
          <w:t xml:space="preserve"> 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>D</w:t>
        </w:r>
        <w:r>
          <w:rPr>
            <w:rFonts w:ascii="Arial" w:hAnsi="Arial" w:cs="Arial"/>
            <w:b/>
            <w:bCs/>
            <w:sz w:val="28"/>
            <w:szCs w:val="28"/>
          </w:rPr>
          <w:t>O</w:t>
        </w:r>
        <w:r w:rsidRPr="006B622A">
          <w:rPr>
            <w:rFonts w:ascii="Arial" w:hAnsi="Arial" w:cs="Arial"/>
            <w:b/>
            <w:bCs/>
            <w:sz w:val="28"/>
            <w:szCs w:val="28"/>
          </w:rPr>
          <w:t xml:space="preserve"> PARANÁ</w:t>
        </w:r>
      </w:p>
      <w:p w14:paraId="3AE7D24F" w14:textId="79E2D43A" w:rsidR="006B622A" w:rsidRPr="006B622A" w:rsidRDefault="006B622A" w:rsidP="006B622A">
        <w:pPr>
          <w:pStyle w:val="Cabealho"/>
          <w:spacing w:line="360" w:lineRule="auto"/>
          <w:ind w:right="849"/>
          <w:jc w:val="center"/>
          <w:rPr>
            <w:rFonts w:ascii="Arial" w:hAnsi="Arial" w:cs="Arial"/>
            <w:b/>
            <w:bCs/>
            <w:sz w:val="28"/>
            <w:szCs w:val="28"/>
          </w:rPr>
        </w:pPr>
        <w:r w:rsidRPr="006B622A">
          <w:rPr>
            <w:rFonts w:ascii="Arial" w:hAnsi="Arial" w:cs="Arial"/>
            <w:b/>
            <w:bCs/>
            <w:sz w:val="28"/>
            <w:szCs w:val="28"/>
          </w:rPr>
          <w:t>CNPJ. 76.404.136/0001-29</w:t>
        </w:r>
      </w:p>
      <w:p w14:paraId="10F205A5" w14:textId="339B2B71" w:rsidR="00EB78C4" w:rsidRDefault="00000000" w:rsidP="006B622A">
        <w:pPr>
          <w:pStyle w:val="Cabealho"/>
          <w:rPr>
            <w:noProof/>
          </w:rPr>
        </w:pPr>
      </w:p>
    </w:sdtContent>
  </w:sdt>
  <w:p w14:paraId="58C5358D" w14:textId="77777777" w:rsidR="00EB78C4" w:rsidRDefault="00EB78C4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48A429A"/>
    <w:multiLevelType w:val="hybridMultilevel"/>
    <w:tmpl w:val="C1E881F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04B1D"/>
    <w:multiLevelType w:val="hybridMultilevel"/>
    <w:tmpl w:val="FFD4FDE2"/>
    <w:lvl w:ilvl="0" w:tplc="D71A9408">
      <w:start w:val="1"/>
      <w:numFmt w:val="upperRoman"/>
      <w:lvlText w:val="%1 - 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E6434A"/>
    <w:multiLevelType w:val="hybridMultilevel"/>
    <w:tmpl w:val="A2AC4906"/>
    <w:lvl w:ilvl="0" w:tplc="9E7EB52C">
      <w:start w:val="1"/>
      <w:numFmt w:val="decimal"/>
      <w:lvlText w:val="%1.6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7313C5"/>
    <w:multiLevelType w:val="hybridMultilevel"/>
    <w:tmpl w:val="4926846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E55FB5"/>
    <w:multiLevelType w:val="hybridMultilevel"/>
    <w:tmpl w:val="F6CC8728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253A99"/>
    <w:multiLevelType w:val="hybridMultilevel"/>
    <w:tmpl w:val="7ABA9500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20B62F"/>
    <w:multiLevelType w:val="hybridMultilevel"/>
    <w:tmpl w:val="ED4AEC9A"/>
    <w:lvl w:ilvl="0" w:tplc="FFFFFFFF">
      <w:start w:val="1"/>
      <w:numFmt w:val="bullet"/>
      <w:lvlText w:val="•"/>
      <w:lvlJc w:val="left"/>
    </w:lvl>
    <w:lvl w:ilvl="1" w:tplc="0416000F">
      <w:start w:val="1"/>
      <w:numFmt w:val="decimal"/>
      <w:lvlText w:val="%2."/>
      <w:lvlJc w:val="left"/>
      <w:pPr>
        <w:ind w:left="72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2133285299">
    <w:abstractNumId w:val="0"/>
  </w:num>
  <w:num w:numId="2" w16cid:durableId="1562861754">
    <w:abstractNumId w:val="4"/>
  </w:num>
  <w:num w:numId="3" w16cid:durableId="1516990888">
    <w:abstractNumId w:val="6"/>
  </w:num>
  <w:num w:numId="4" w16cid:durableId="895580505">
    <w:abstractNumId w:val="5"/>
  </w:num>
  <w:num w:numId="5" w16cid:durableId="1559052435">
    <w:abstractNumId w:val="1"/>
  </w:num>
  <w:num w:numId="6" w16cid:durableId="1405451508">
    <w:abstractNumId w:val="2"/>
  </w:num>
  <w:num w:numId="7" w16cid:durableId="1402603670">
    <w:abstractNumId w:val="3"/>
  </w:num>
  <w:num w:numId="8" w16cid:durableId="10462167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204"/>
    <w:rsid w:val="0003142D"/>
    <w:rsid w:val="00037B03"/>
    <w:rsid w:val="00044A64"/>
    <w:rsid w:val="00044FE3"/>
    <w:rsid w:val="00047652"/>
    <w:rsid w:val="00052502"/>
    <w:rsid w:val="00053138"/>
    <w:rsid w:val="00061A06"/>
    <w:rsid w:val="00065B38"/>
    <w:rsid w:val="000676BC"/>
    <w:rsid w:val="00075761"/>
    <w:rsid w:val="00082C3D"/>
    <w:rsid w:val="00086B60"/>
    <w:rsid w:val="000C5F2A"/>
    <w:rsid w:val="000D7D2D"/>
    <w:rsid w:val="000E320C"/>
    <w:rsid w:val="000E4D86"/>
    <w:rsid w:val="000F444C"/>
    <w:rsid w:val="000F51F5"/>
    <w:rsid w:val="000F6D5D"/>
    <w:rsid w:val="00101A2A"/>
    <w:rsid w:val="00117449"/>
    <w:rsid w:val="001277DB"/>
    <w:rsid w:val="00130233"/>
    <w:rsid w:val="0013753F"/>
    <w:rsid w:val="00151347"/>
    <w:rsid w:val="001549AD"/>
    <w:rsid w:val="00165D27"/>
    <w:rsid w:val="001778F7"/>
    <w:rsid w:val="00192838"/>
    <w:rsid w:val="001931CE"/>
    <w:rsid w:val="00195BC2"/>
    <w:rsid w:val="001A3E5F"/>
    <w:rsid w:val="001B7DD4"/>
    <w:rsid w:val="001C4223"/>
    <w:rsid w:val="001D489A"/>
    <w:rsid w:val="001D4EB1"/>
    <w:rsid w:val="001F4E27"/>
    <w:rsid w:val="00202F59"/>
    <w:rsid w:val="0021101A"/>
    <w:rsid w:val="00217956"/>
    <w:rsid w:val="00252DE6"/>
    <w:rsid w:val="00267416"/>
    <w:rsid w:val="00267F7B"/>
    <w:rsid w:val="00271891"/>
    <w:rsid w:val="002853D8"/>
    <w:rsid w:val="0028792E"/>
    <w:rsid w:val="00295735"/>
    <w:rsid w:val="002A783C"/>
    <w:rsid w:val="002A7BC6"/>
    <w:rsid w:val="002C05CD"/>
    <w:rsid w:val="002D419B"/>
    <w:rsid w:val="003017E7"/>
    <w:rsid w:val="00305A8D"/>
    <w:rsid w:val="003221DC"/>
    <w:rsid w:val="00322E73"/>
    <w:rsid w:val="003237DD"/>
    <w:rsid w:val="00331C58"/>
    <w:rsid w:val="00333070"/>
    <w:rsid w:val="00337F86"/>
    <w:rsid w:val="0035431C"/>
    <w:rsid w:val="00363B99"/>
    <w:rsid w:val="003908EE"/>
    <w:rsid w:val="003A1031"/>
    <w:rsid w:val="003A2D6A"/>
    <w:rsid w:val="003B1969"/>
    <w:rsid w:val="003B730C"/>
    <w:rsid w:val="003C6C7A"/>
    <w:rsid w:val="003E0465"/>
    <w:rsid w:val="003E6AEC"/>
    <w:rsid w:val="00407666"/>
    <w:rsid w:val="004106E9"/>
    <w:rsid w:val="00411AAC"/>
    <w:rsid w:val="00422E54"/>
    <w:rsid w:val="00453035"/>
    <w:rsid w:val="00457812"/>
    <w:rsid w:val="0045781D"/>
    <w:rsid w:val="0046266A"/>
    <w:rsid w:val="00490853"/>
    <w:rsid w:val="0049531A"/>
    <w:rsid w:val="004B1317"/>
    <w:rsid w:val="004C32BD"/>
    <w:rsid w:val="004C43BA"/>
    <w:rsid w:val="004D5036"/>
    <w:rsid w:val="004E0155"/>
    <w:rsid w:val="004F014F"/>
    <w:rsid w:val="00501B4C"/>
    <w:rsid w:val="005170A1"/>
    <w:rsid w:val="00532E01"/>
    <w:rsid w:val="00547221"/>
    <w:rsid w:val="0054738D"/>
    <w:rsid w:val="005547D7"/>
    <w:rsid w:val="00566D74"/>
    <w:rsid w:val="0056793A"/>
    <w:rsid w:val="00575A41"/>
    <w:rsid w:val="005C2645"/>
    <w:rsid w:val="005D716A"/>
    <w:rsid w:val="005F258A"/>
    <w:rsid w:val="00606959"/>
    <w:rsid w:val="006126FC"/>
    <w:rsid w:val="00615B3A"/>
    <w:rsid w:val="0062465B"/>
    <w:rsid w:val="00634188"/>
    <w:rsid w:val="006439D7"/>
    <w:rsid w:val="006468CD"/>
    <w:rsid w:val="006478C4"/>
    <w:rsid w:val="0065306C"/>
    <w:rsid w:val="006571FC"/>
    <w:rsid w:val="00657C35"/>
    <w:rsid w:val="006710C3"/>
    <w:rsid w:val="00671F29"/>
    <w:rsid w:val="00672131"/>
    <w:rsid w:val="006726D4"/>
    <w:rsid w:val="00677EEF"/>
    <w:rsid w:val="006811AF"/>
    <w:rsid w:val="00691EEF"/>
    <w:rsid w:val="0069460E"/>
    <w:rsid w:val="006A0B52"/>
    <w:rsid w:val="006A2F2B"/>
    <w:rsid w:val="006A5E8B"/>
    <w:rsid w:val="006B520A"/>
    <w:rsid w:val="006B622A"/>
    <w:rsid w:val="006E1E88"/>
    <w:rsid w:val="006E4AE6"/>
    <w:rsid w:val="00700849"/>
    <w:rsid w:val="007222AD"/>
    <w:rsid w:val="00726504"/>
    <w:rsid w:val="007339E5"/>
    <w:rsid w:val="00734E91"/>
    <w:rsid w:val="00741283"/>
    <w:rsid w:val="00742179"/>
    <w:rsid w:val="00743B5F"/>
    <w:rsid w:val="00757204"/>
    <w:rsid w:val="00761BBB"/>
    <w:rsid w:val="00763ED1"/>
    <w:rsid w:val="00764770"/>
    <w:rsid w:val="00770D90"/>
    <w:rsid w:val="00782B4A"/>
    <w:rsid w:val="0079137A"/>
    <w:rsid w:val="007956B6"/>
    <w:rsid w:val="007A09E5"/>
    <w:rsid w:val="007A4099"/>
    <w:rsid w:val="007B643D"/>
    <w:rsid w:val="007C40C1"/>
    <w:rsid w:val="007D0912"/>
    <w:rsid w:val="007D723C"/>
    <w:rsid w:val="00812297"/>
    <w:rsid w:val="0081681F"/>
    <w:rsid w:val="00824613"/>
    <w:rsid w:val="00825113"/>
    <w:rsid w:val="00831869"/>
    <w:rsid w:val="00840A0F"/>
    <w:rsid w:val="00846021"/>
    <w:rsid w:val="0085630C"/>
    <w:rsid w:val="00862BB0"/>
    <w:rsid w:val="00890287"/>
    <w:rsid w:val="008B5CB9"/>
    <w:rsid w:val="008B5D11"/>
    <w:rsid w:val="008C4573"/>
    <w:rsid w:val="008C47C8"/>
    <w:rsid w:val="008D0808"/>
    <w:rsid w:val="008D2414"/>
    <w:rsid w:val="008D5965"/>
    <w:rsid w:val="008E2E73"/>
    <w:rsid w:val="008E320A"/>
    <w:rsid w:val="008E7168"/>
    <w:rsid w:val="00905106"/>
    <w:rsid w:val="009066F9"/>
    <w:rsid w:val="009156DB"/>
    <w:rsid w:val="00937A72"/>
    <w:rsid w:val="00942518"/>
    <w:rsid w:val="00951DAD"/>
    <w:rsid w:val="00964BEE"/>
    <w:rsid w:val="00971224"/>
    <w:rsid w:val="00971F2D"/>
    <w:rsid w:val="00976976"/>
    <w:rsid w:val="00977B82"/>
    <w:rsid w:val="00983CA1"/>
    <w:rsid w:val="00986DCF"/>
    <w:rsid w:val="00987E34"/>
    <w:rsid w:val="009A22CB"/>
    <w:rsid w:val="009A7FC9"/>
    <w:rsid w:val="009B404D"/>
    <w:rsid w:val="009B6275"/>
    <w:rsid w:val="009C6E81"/>
    <w:rsid w:val="009D374A"/>
    <w:rsid w:val="009D6D03"/>
    <w:rsid w:val="009E0730"/>
    <w:rsid w:val="009E268F"/>
    <w:rsid w:val="009F1736"/>
    <w:rsid w:val="00A00E23"/>
    <w:rsid w:val="00A05BDA"/>
    <w:rsid w:val="00A107E8"/>
    <w:rsid w:val="00A107FA"/>
    <w:rsid w:val="00A10E1A"/>
    <w:rsid w:val="00A14D73"/>
    <w:rsid w:val="00A16FAE"/>
    <w:rsid w:val="00A34757"/>
    <w:rsid w:val="00A452BB"/>
    <w:rsid w:val="00A66B75"/>
    <w:rsid w:val="00A700EC"/>
    <w:rsid w:val="00A70F9E"/>
    <w:rsid w:val="00A71BC3"/>
    <w:rsid w:val="00A71E7F"/>
    <w:rsid w:val="00A759CB"/>
    <w:rsid w:val="00A80A47"/>
    <w:rsid w:val="00A862CB"/>
    <w:rsid w:val="00AA4086"/>
    <w:rsid w:val="00AC16E1"/>
    <w:rsid w:val="00AC3AA8"/>
    <w:rsid w:val="00AD51F7"/>
    <w:rsid w:val="00AE5353"/>
    <w:rsid w:val="00AE53F4"/>
    <w:rsid w:val="00AE7B9A"/>
    <w:rsid w:val="00AF216D"/>
    <w:rsid w:val="00B112FF"/>
    <w:rsid w:val="00B25551"/>
    <w:rsid w:val="00B32180"/>
    <w:rsid w:val="00B3558E"/>
    <w:rsid w:val="00B802EB"/>
    <w:rsid w:val="00B84572"/>
    <w:rsid w:val="00B87CA9"/>
    <w:rsid w:val="00B900CB"/>
    <w:rsid w:val="00B94A72"/>
    <w:rsid w:val="00BB128F"/>
    <w:rsid w:val="00BB4D5C"/>
    <w:rsid w:val="00BD572B"/>
    <w:rsid w:val="00C21386"/>
    <w:rsid w:val="00C359A5"/>
    <w:rsid w:val="00C551A4"/>
    <w:rsid w:val="00C7358F"/>
    <w:rsid w:val="00C76AED"/>
    <w:rsid w:val="00CA0052"/>
    <w:rsid w:val="00CA5B02"/>
    <w:rsid w:val="00CB616D"/>
    <w:rsid w:val="00CD30A7"/>
    <w:rsid w:val="00CD3F38"/>
    <w:rsid w:val="00CD5E89"/>
    <w:rsid w:val="00CE327D"/>
    <w:rsid w:val="00CF1F87"/>
    <w:rsid w:val="00D01DC6"/>
    <w:rsid w:val="00D17043"/>
    <w:rsid w:val="00D17786"/>
    <w:rsid w:val="00D44714"/>
    <w:rsid w:val="00D56F0B"/>
    <w:rsid w:val="00D6231C"/>
    <w:rsid w:val="00D94303"/>
    <w:rsid w:val="00D94831"/>
    <w:rsid w:val="00DB0273"/>
    <w:rsid w:val="00DB2B29"/>
    <w:rsid w:val="00DC0869"/>
    <w:rsid w:val="00DD1234"/>
    <w:rsid w:val="00DD2503"/>
    <w:rsid w:val="00DE1F3F"/>
    <w:rsid w:val="00DE56AC"/>
    <w:rsid w:val="00E0624F"/>
    <w:rsid w:val="00E427E5"/>
    <w:rsid w:val="00E43A4A"/>
    <w:rsid w:val="00E47ECF"/>
    <w:rsid w:val="00E6137D"/>
    <w:rsid w:val="00E63035"/>
    <w:rsid w:val="00E7716E"/>
    <w:rsid w:val="00E8514B"/>
    <w:rsid w:val="00E87338"/>
    <w:rsid w:val="00E877E0"/>
    <w:rsid w:val="00E92A42"/>
    <w:rsid w:val="00E9423E"/>
    <w:rsid w:val="00E96015"/>
    <w:rsid w:val="00EA122B"/>
    <w:rsid w:val="00EA71AE"/>
    <w:rsid w:val="00EB5603"/>
    <w:rsid w:val="00EB78C4"/>
    <w:rsid w:val="00ED78E3"/>
    <w:rsid w:val="00EF1D37"/>
    <w:rsid w:val="00F14900"/>
    <w:rsid w:val="00F17B41"/>
    <w:rsid w:val="00F208BF"/>
    <w:rsid w:val="00F266A9"/>
    <w:rsid w:val="00F379D6"/>
    <w:rsid w:val="00F65B7E"/>
    <w:rsid w:val="00F82FD4"/>
    <w:rsid w:val="00F97205"/>
    <w:rsid w:val="00FC0012"/>
    <w:rsid w:val="00FC3988"/>
    <w:rsid w:val="00FD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8C225F"/>
  <w15:chartTrackingRefBased/>
  <w15:docId w15:val="{FAB7F0F0-85D9-4575-B601-C840B6E42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7FC9"/>
  </w:style>
  <w:style w:type="paragraph" w:styleId="Ttulo1">
    <w:name w:val="heading 1"/>
    <w:basedOn w:val="Normal"/>
    <w:next w:val="Normal"/>
    <w:link w:val="Ttulo1Char"/>
    <w:qFormat/>
    <w:rsid w:val="00757204"/>
    <w:pPr>
      <w:keepNext/>
      <w:numPr>
        <w:numId w:val="1"/>
      </w:numPr>
      <w:suppressAutoHyphens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757204"/>
    <w:rPr>
      <w:rFonts w:ascii="Times New Roman" w:eastAsia="Times New Roman" w:hAnsi="Times New Roman" w:cs="Times New Roman"/>
      <w:i/>
      <w:kern w:val="0"/>
      <w:sz w:val="24"/>
      <w:szCs w:val="20"/>
      <w:lang w:eastAsia="zh-CN"/>
      <w14:ligatures w14:val="none"/>
    </w:rPr>
  </w:style>
  <w:style w:type="paragraph" w:styleId="Corpodetexto">
    <w:name w:val="Body Text"/>
    <w:basedOn w:val="Normal"/>
    <w:link w:val="CorpodetextoChar"/>
    <w:rsid w:val="00757204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character" w:customStyle="1" w:styleId="CorpodetextoChar">
    <w:name w:val="Corpo de texto Char"/>
    <w:basedOn w:val="Fontepargpadro"/>
    <w:link w:val="Corpodetexto"/>
    <w:rsid w:val="00757204"/>
    <w:rPr>
      <w:rFonts w:ascii="Times New Roman" w:eastAsia="Times New Roman" w:hAnsi="Times New Roman" w:cs="Times New Roman"/>
      <w:kern w:val="0"/>
      <w:sz w:val="24"/>
      <w:szCs w:val="20"/>
      <w:lang w:eastAsia="zh-CN"/>
      <w14:ligatures w14:val="none"/>
    </w:rPr>
  </w:style>
  <w:style w:type="paragraph" w:customStyle="1" w:styleId="Recuodecorpodetexto31">
    <w:name w:val="Recuo de corpo de texto 31"/>
    <w:basedOn w:val="Normal"/>
    <w:rsid w:val="00757204"/>
    <w:pPr>
      <w:suppressLineNumbers/>
      <w:tabs>
        <w:tab w:val="left" w:pos="4395"/>
      </w:tabs>
      <w:suppressAutoHyphens/>
      <w:spacing w:after="0" w:line="240" w:lineRule="auto"/>
      <w:ind w:left="4678" w:hanging="4678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zh-CN"/>
      <w14:ligatures w14:val="none"/>
    </w:rPr>
  </w:style>
  <w:style w:type="paragraph" w:customStyle="1" w:styleId="Default">
    <w:name w:val="Default"/>
    <w:rsid w:val="00757204"/>
    <w:pPr>
      <w:autoSpaceDE w:val="0"/>
      <w:autoSpaceDN w:val="0"/>
      <w:adjustRightInd w:val="0"/>
    </w:pPr>
    <w:rPr>
      <w:rFonts w:ascii="Arial" w:eastAsia="Times New Roman" w:hAnsi="Arial" w:cs="Arial"/>
      <w:color w:val="000000"/>
      <w:kern w:val="0"/>
      <w:sz w:val="24"/>
      <w:szCs w:val="24"/>
      <w:lang w:eastAsia="pt-BR"/>
      <w14:ligatures w14:val="none"/>
    </w:rPr>
  </w:style>
  <w:style w:type="paragraph" w:styleId="Cabealho">
    <w:name w:val="header"/>
    <w:basedOn w:val="Normal"/>
    <w:link w:val="Cabealho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B78C4"/>
  </w:style>
  <w:style w:type="paragraph" w:styleId="Rodap">
    <w:name w:val="footer"/>
    <w:basedOn w:val="Normal"/>
    <w:link w:val="RodapChar"/>
    <w:uiPriority w:val="99"/>
    <w:unhideWhenUsed/>
    <w:rsid w:val="00EB78C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B78C4"/>
  </w:style>
  <w:style w:type="paragraph" w:customStyle="1" w:styleId="Standard">
    <w:name w:val="Standard"/>
    <w:qFormat/>
    <w:rsid w:val="00052502"/>
    <w:pPr>
      <w:widowControl w:val="0"/>
      <w:suppressAutoHyphens/>
      <w:spacing w:after="0" w:line="240" w:lineRule="auto"/>
      <w:jc w:val="both"/>
    </w:pPr>
    <w:rPr>
      <w:rFonts w:ascii="Bitstream Vera Sans" w:eastAsia="Bitstream Vera Sans" w:hAnsi="Bitstream Vera Sans" w:cs="Bitstream Vera Sans"/>
      <w:sz w:val="24"/>
      <w:szCs w:val="24"/>
      <w:lang w:eastAsia="zh-CN" w:bidi="pt-BR"/>
      <w14:ligatures w14:val="none"/>
    </w:rPr>
  </w:style>
  <w:style w:type="character" w:customStyle="1" w:styleId="fontstyle01">
    <w:name w:val="fontstyle01"/>
    <w:basedOn w:val="Fontepargpadro"/>
    <w:rsid w:val="00053138"/>
    <w:rPr>
      <w:rFonts w:ascii="Calibri-Bold" w:hAnsi="Calibri-Bold" w:hint="default"/>
      <w:b/>
      <w:bCs/>
      <w:i w:val="0"/>
      <w:iCs w:val="0"/>
      <w:color w:val="000000"/>
      <w:sz w:val="28"/>
      <w:szCs w:val="28"/>
    </w:rPr>
  </w:style>
  <w:style w:type="paragraph" w:styleId="NormalWeb">
    <w:name w:val="Normal (Web)"/>
    <w:basedOn w:val="Normal"/>
    <w:uiPriority w:val="99"/>
    <w:unhideWhenUsed/>
    <w:rsid w:val="006811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uiPriority w:val="39"/>
    <w:rsid w:val="003C6C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0D7D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780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06727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257299241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7874825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948909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2394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9224399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4302764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753016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2400690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713390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696955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647500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084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396707088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74999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3243594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459013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7338189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80598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080178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1053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5652634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334570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1577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883858299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630986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466293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470295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934316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71318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944456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1006394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8160214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8420869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430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629171734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66619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0934733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164615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801727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291605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990137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3170343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4387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1960450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165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88394903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7460771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2130318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263116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503355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875539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34067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71247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2022587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739352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90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122290353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47816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6648645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399669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5422089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937009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6772734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90928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12240996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6724161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91956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auto"/>
                            <w:left w:val="single" w:sz="2" w:space="0" w:color="auto"/>
                            <w:bottom w:val="single" w:sz="6" w:space="0" w:color="auto"/>
                            <w:right w:val="single" w:sz="2" w:space="0" w:color="auto"/>
                          </w:divBdr>
                          <w:divsChild>
                            <w:div w:id="320668915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20915841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2915923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6189493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3467154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02742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187258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4102718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7008645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7669180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6826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2DEF5-1A6F-47DC-8531-1671C7E0A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455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Mayara Campos</dc:creator>
  <cp:keywords/>
  <dc:description/>
  <cp:lastModifiedBy>Fabiola Campos</cp:lastModifiedBy>
  <cp:revision>2</cp:revision>
  <cp:lastPrinted>2025-04-07T13:39:00Z</cp:lastPrinted>
  <dcterms:created xsi:type="dcterms:W3CDTF">2025-06-25T12:54:00Z</dcterms:created>
  <dcterms:modified xsi:type="dcterms:W3CDTF">2025-06-25T12:54:00Z</dcterms:modified>
</cp:coreProperties>
</file>